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0"/>
        <w:rPr>
          <w:rFonts w:ascii="Arial" w:hAnsi="Arial" w:eastAsia="Times New Roman" w:cs="Arial"/>
          <w:b/>
          <w:b/>
          <w:color w:val="333333"/>
          <w:kern w:val="2"/>
          <w:sz w:val="40"/>
          <w:szCs w:val="40"/>
          <w:lang w:eastAsia="fr-FR"/>
        </w:rPr>
      </w:pPr>
      <w:r>
        <w:rPr>
          <w:rFonts w:eastAsia="Times New Roman" w:cs="Arial" w:ascii="Arial" w:hAnsi="Arial"/>
          <w:b/>
          <w:color w:val="333333"/>
          <w:kern w:val="2"/>
          <w:sz w:val="40"/>
          <w:szCs w:val="40"/>
          <w:lang w:eastAsia="fr-FR"/>
        </w:rPr>
        <w:t xml:space="preserve">Göttingen </w:t>
      </w: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4491990</wp:posOffset>
            </wp:positionH>
            <wp:positionV relativeFrom="paragraph">
              <wp:posOffset>249555</wp:posOffset>
            </wp:positionV>
            <wp:extent cx="1063625" cy="1063625"/>
            <wp:effectExtent l="0" t="0" r="0" b="0"/>
            <wp:wrapSquare wrapText="largest"/>
            <wp:docPr id="1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color w:val="333333"/>
          <w:kern w:val="2"/>
          <w:sz w:val="40"/>
          <w:szCs w:val="40"/>
          <w:lang w:eastAsia="fr-FR"/>
        </w:rPr>
        <w:t>1</w:t>
      </w:r>
      <w:r>
        <w:rPr>
          <w:rFonts w:eastAsia="Times New Roman" w:cs="Arial" w:ascii="Arial" w:hAnsi="Arial"/>
          <w:b/>
          <w:color w:val="333333"/>
          <w:kern w:val="2"/>
          <w:sz w:val="40"/>
          <w:szCs w:val="40"/>
          <w:lang w:eastAsia="fr-FR"/>
        </w:rPr>
        <w:t>964 – 106 bpm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333333"/>
          <w:lang w:eastAsia="fr-FR"/>
        </w:rPr>
      </w:pPr>
      <w:r>
        <w:rPr>
          <w:rFonts w:eastAsia="Times New Roman" w:cs="Arial" w:ascii="Arial" w:hAnsi="Arial"/>
          <w:color w:val="333333"/>
          <w:lang w:eastAsia="fr-FR"/>
        </w:rPr>
        <w:t xml:space="preserve">Barbara - </w:t>
      </w:r>
      <w:r>
        <w:rPr>
          <w:rFonts w:eastAsia="Times New Roman" w:cs="Arial" w:ascii="Arial" w:hAnsi="Arial"/>
          <w:i/>
          <w:iCs/>
          <w:color w:val="333333"/>
          <w:lang w:eastAsia="fr-FR"/>
        </w:rPr>
        <w:t>Song : 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fr-FR"/>
        </w:rPr>
      </w:pPr>
      <w:r>
        <w:rPr>
          <w:rFonts w:eastAsia="Times New Roman" w:cs="Arial" w:ascii="Arial" w:hAnsi="Arial"/>
          <w:color w:val="333333"/>
          <w:lang w:eastAsia="fr-FR"/>
        </w:rPr>
        <w:br/>
      </w: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31115</wp:posOffset>
            </wp:positionH>
            <wp:positionV relativeFrom="paragraph">
              <wp:posOffset>223520</wp:posOffset>
            </wp:positionV>
            <wp:extent cx="347980" cy="611505"/>
            <wp:effectExtent l="0" t="0" r="0" b="0"/>
            <wp:wrapSquare wrapText="largest"/>
            <wp:docPr id="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536575" cy="720090"/>
            <wp:effectExtent l="0" t="0" r="0" b="0"/>
            <wp:docPr id="3" name="Image 6" descr="page5-100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 descr="page5-1002-thum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6575" cy="720090"/>
            <wp:effectExtent l="0" t="0" r="0" b="0"/>
            <wp:docPr id="4" name="Image 5" descr="page11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page11-1003-thum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6575" cy="720090"/>
            <wp:effectExtent l="0" t="0" r="0" b="0"/>
            <wp:docPr id="5" name="Image 4" descr="page2-1000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page2-1000-thum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6575" cy="720090"/>
            <wp:effectExtent l="0" t="0" r="0" b="0"/>
            <wp:docPr id="6" name="Image 3" descr="page14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" descr="page14-1003-thu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6575" cy="720090"/>
            <wp:effectExtent l="0" t="0" r="0" b="0"/>
            <wp:docPr id="7" name="Image 2" descr="page7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 descr="page7-1003-thum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6575" cy="720090"/>
            <wp:effectExtent l="0" t="0" r="0" b="0"/>
            <wp:docPr id="8" name="Image 1" descr="page12-1003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" descr="page12-1003-thum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333333"/>
          <w:lang w:eastAsia="fr-FR"/>
        </w:rPr>
      </w:pPr>
      <w:r>
        <w:rPr>
          <w:rFonts w:eastAsia="Times New Roman" w:cs="Arial" w:ascii="Arial" w:hAnsi="Arial"/>
          <w:color w:val="333333"/>
          <w:lang w:eastAsia="fr-FR"/>
        </w:rPr>
        <w:br/>
      </w:r>
      <w:r>
        <w:rPr>
          <w:rFonts w:eastAsia="Times New Roman" w:cs="Arial" w:ascii="Arial" w:hAnsi="Arial"/>
          <w:b/>
          <w:bCs/>
          <w:color w:val="C9211E"/>
          <w:sz w:val="18"/>
          <w:szCs w:val="18"/>
          <w:lang w:eastAsia="fr-FR"/>
        </w:rPr>
        <w:t>Strum 1 </w:t>
      </w:r>
      <w:r>
        <w:rPr>
          <w:rFonts w:eastAsia="Times New Roman" w:cs="Arial" w:ascii="Arial" w:hAnsi="Arial"/>
          <w:b/>
          <w:bCs/>
          <w:color w:val="333333"/>
          <w:sz w:val="18"/>
          <w:szCs w:val="18"/>
          <w:lang w:eastAsia="fr-FR"/>
        </w:rPr>
        <w:t>:</w:t>
      </w:r>
      <w:r>
        <w:rPr>
          <w:rFonts w:eastAsia="Times New Roman" w:cs="Arial" w:ascii="Arial" w:hAnsi="Arial"/>
          <w:color w:val="333333"/>
          <w:sz w:val="18"/>
          <w:szCs w:val="18"/>
          <w:lang w:eastAsia="fr-FR"/>
        </w:rPr>
        <w:t xml:space="preserve">  Bas (égréné) Bas Bas ; (étouffés) </w:t>
      </w:r>
      <w:r>
        <w:rPr>
          <w:rFonts w:eastAsia="Times New Roman" w:cs="Arial" w:ascii="Arial" w:hAnsi="Arial"/>
          <w:b/>
          <w:bCs/>
          <w:color w:val="5983B0"/>
          <w:sz w:val="18"/>
          <w:szCs w:val="18"/>
          <w:lang w:eastAsia="fr-FR"/>
        </w:rPr>
        <w:t>Strum 2 </w:t>
      </w:r>
      <w:r>
        <w:rPr>
          <w:rFonts w:eastAsia="Times New Roman" w:cs="Arial" w:ascii="Arial" w:hAnsi="Arial"/>
          <w:color w:val="333333"/>
          <w:sz w:val="18"/>
          <w:szCs w:val="18"/>
          <w:lang w:eastAsia="fr-FR"/>
        </w:rPr>
        <w:t>: Bas Haut Bas Haut Bas Haut (tout doux)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993" w:hRule="atLeast"/>
        </w:trPr>
        <w:tc>
          <w:tcPr>
            <w:tcW w:w="453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333333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Am                          Dm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Bien sûr ce n'est pas la Seine </w:t>
              <w:br/>
              <w:t xml:space="preserve">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G7                                 C   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333333"/>
                <w:lang w:eastAsia="fr-FR"/>
              </w:rPr>
            </w:pP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Ce n'est pas le Bois de Vincennes </w:t>
              <w:br/>
              <w:t xml:space="preserve">       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Am                         Dm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Mais c'est bien joli tout de même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B7                  E7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À Gottingen, à Gottigen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Am                                  Dm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Pas de quais et pas de rengaines </w:t>
              <w:br/>
              <w:t xml:space="preserve">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G7                                 C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Qui se lamentent et qui se traînent </w:t>
              <w:br/>
              <w:t xml:space="preserve">    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Am                                 Dm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Mais l'amour y fleurit quand même </w:t>
              <w:br/>
              <w:t xml:space="preserve">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E7                  Am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À Gottingen, à Gottingen </w:t>
              <w:br/>
              <w:br/>
              <w:t xml:space="preserve">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Am                                        Dm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Ils savent mieux que nous je pense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  <w:t xml:space="preserve">    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G7                            C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L'histoire de nos rois de France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  <w:t xml:space="preserve">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A7                            Dm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Herman, Peter, Elga et Hans,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B7         E7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À Gottingen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  <w:t xml:space="preserve">    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Am                          Dm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Et que personne ne s'offense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  <w:t xml:space="preserve">     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G7                                  C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Mais les contes de notre enfance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  <w:t xml:space="preserve">   </w:t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A7                          Dm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"It était une fois" commencent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B7         E7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</w:r>
            <w:r>
              <w:rPr>
                <w:rFonts w:eastAsia="Times New Roman" w:cs="Arial" w:ascii="Arial" w:hAnsi="Arial"/>
                <w:color w:val="0000FF"/>
                <w:kern w:val="0"/>
                <w:sz w:val="22"/>
                <w:szCs w:val="22"/>
                <w:lang w:val="fr-FR" w:eastAsia="fr-FR" w:bidi="ar-SA"/>
              </w:rPr>
              <w:t>À Gottingen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</w:t>
              <w:br/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    Am                                 Dm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Bien sûr nous nous avons la Seine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G7                                 C          </w:t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br/>
              <w:t xml:space="preserve">Et puis notre bois de Vincennes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    Am                                  Dm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333333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1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966470</wp:posOffset>
                      </wp:positionV>
                      <wp:extent cx="469900" cy="259080"/>
                      <wp:effectExtent l="0" t="0" r="0" b="0"/>
                      <wp:wrapNone/>
                      <wp:docPr id="9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440" cy="2584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Theme="minorHAnsi" w:cstheme="minorBidi" w:eastAsiaTheme="minorHAnsi" w:hAnsiTheme="minorHAnsi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Forme1" stroked="f" style="position:absolute;margin-left:43.05pt;margin-top:76.1pt;width:36.9pt;height:20.3pt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v1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  <w:drawing>
                <wp:anchor behindDoc="0" distT="0" distB="0" distL="0" distR="0" simplePos="0" locked="0" layoutInCell="0" allowOverlap="1" relativeHeight="1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645795</wp:posOffset>
                  </wp:positionV>
                  <wp:extent cx="568325" cy="579755"/>
                  <wp:effectExtent l="0" t="0" r="0" b="0"/>
                  <wp:wrapSquare wrapText="largest"/>
                  <wp:docPr id="10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t xml:space="preserve">Mais Dieu que les roses sont belles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B7                  E7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À Gottingen, à Gottingen </w:t>
              <w:br/>
            </w:r>
            <w:r>
              <w:rPr>
                <w:rFonts w:eastAsia="Times New Roman" w:cs="Arial" w:ascii="Arial" w:hAnsi="Arial"/>
                <w:color w:val="333333"/>
                <w:kern w:val="0"/>
                <w:sz w:val="22"/>
                <w:szCs w:val="22"/>
                <w:lang w:val="fr-FR" w:eastAsia="fr-FR" w:bidi="ar-SA"/>
              </w:rPr>
              <w:t xml:space="preserve">    </w:t>
            </w:r>
          </w:p>
        </w:tc>
        <w:tc>
          <w:tcPr>
            <w:tcW w:w="4530" w:type="dxa"/>
            <w:tcBorders/>
          </w:tcPr>
          <w:p>
            <w:pPr>
              <w:pStyle w:val="HTMLPreformatted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t xml:space="preserve">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Am                                   Dm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Nous nous avons nos matins blêmes </w:t>
              <w:br/>
              <w:t xml:space="preserve">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G7                          C 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Et l'aube grise de Verlaine </w:t>
              <w:br/>
              <w:t xml:space="preserve">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Am                           Dm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Eux c'est la mélancolie même </w:t>
              <w:br/>
              <w:t xml:space="preserve">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E7                Am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À Gottingen, à Gottingen </w:t>
              <w:br/>
              <w:br/>
              <w:t xml:space="preserve">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Am                                 Dm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>Quand ils ne savent rien nous dire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t xml:space="preserve"> </w:t>
              <w:br/>
              <w:t xml:space="preserve">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G7                                 C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>Ils restent là à nous sourire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t xml:space="preserve"> </w:t>
              <w:br/>
              <w:t xml:space="preserve">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A7                                  Dm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>Mais nous les comprenons quand même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t xml:space="preserve"> </w:t>
              <w:br/>
              <w:t xml:space="preserve">          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>B7                 E7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>Les enfants blonds de Gottingen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t xml:space="preserve"> </w:t>
            </w:r>
          </w:p>
          <w:p>
            <w:pPr>
              <w:pStyle w:val="HTMLPreformatted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>Am                          Dm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 xml:space="preserve">Et tant pis pour ceux qui s'étonnent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G7                                  C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 xml:space="preserve">Et que les autres me pardonnent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A7                          Dm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 xml:space="preserve">Mais les enfants ce sont les mêmes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B7                 E7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</w:r>
            <w:r>
              <w:rPr>
                <w:rFonts w:cs="Arial" w:ascii="Arial" w:hAnsi="Arial"/>
                <w:color w:val="0000FF"/>
                <w:kern w:val="0"/>
                <w:sz w:val="22"/>
                <w:szCs w:val="22"/>
                <w:lang w:val="fr-FR" w:bidi="ar-SA"/>
              </w:rPr>
              <w:t xml:space="preserve">A Paris ou à Gottingen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br/>
              <w:t xml:space="preserve">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Am                          Dm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Faites que jamais ne revienne </w:t>
              <w:br/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        G7                            C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Le temps du sang et de la haine </w:t>
              <w:br/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    Am                            Dm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Car il y a des gens que j'aime </w:t>
              <w:br/>
            </w:r>
            <w:r>
              <w:rPr>
                <w:rFonts w:eastAsia="Times New Roman" w:cs="Arial" w:ascii="Arial" w:hAnsi="Arial"/>
                <w:color w:val="FF0000"/>
                <w:kern w:val="0"/>
                <w:sz w:val="22"/>
                <w:szCs w:val="22"/>
                <w:lang w:val="fr-FR" w:eastAsia="fr-FR" w:bidi="ar-SA"/>
              </w:rPr>
              <w:t xml:space="preserve">    B7                  E7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A Gottingen, à Gottingen </w:t>
              <w:br/>
              <w:br/>
              <w:t xml:space="preserve">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Am                          Dm 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Et lorsque sonnerait l'alarme </w:t>
              <w:br/>
              <w:t xml:space="preserve">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G7                            C 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S'il fallait reprendre les armes </w:t>
              <w:br/>
              <w:t xml:space="preserve">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Am                           Dm                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 xml:space="preserve">Mon cœur verserait une larme </w:t>
              <w:br/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         E7                        Am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>Pour Gottingen, pour Gottingen.</w:t>
            </w:r>
          </w:p>
          <w:p>
            <w:pPr>
              <w:pStyle w:val="HTMLPreformatted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Arial" w:hAnsi="Arial" w:cs="Arial"/>
                <w:i/>
                <w:i/>
                <w:iCs/>
                <w:color w:val="333333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333333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color w:val="333333"/>
                <w:sz w:val="18"/>
                <w:szCs w:val="18"/>
              </w:rPr>
              <w:t>en ralentissant)</w:t>
            </w:r>
          </w:p>
          <w:p>
            <w:pPr>
              <w:pStyle w:val="HTMLPreformatted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Arial" w:hAnsi="Arial" w:cs="Arial"/>
                <w:color w:val="333333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         </w:t>
            </w: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  <w:lang w:val="fr-FR" w:bidi="ar-SA"/>
              </w:rPr>
              <w:t xml:space="preserve">E7                        Am         </w:t>
            </w:r>
            <w:r>
              <w:rPr>
                <w:rFonts w:cs="Arial" w:ascii="Arial" w:hAnsi="Arial"/>
                <w:color w:val="333333"/>
                <w:kern w:val="0"/>
                <w:sz w:val="22"/>
                <w:szCs w:val="22"/>
                <w:lang w:val="fr-FR" w:bidi="ar-SA"/>
              </w:rPr>
              <w:br/>
              <w:t>Pour Gottingen, pour Gottingen.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7743c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743c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7743c8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7743c8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7743c8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263b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7743c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263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743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Application>LibreOffice/7.0.4.2$Windows_X86_64 LibreOffice_project/dcf040e67528d9187c66b2379df5ea4407429775</Application>
  <AppVersion>15.0000</AppVersion>
  <Pages>1</Pages>
  <Words>340</Words>
  <Characters>1292</Characters>
  <CharactersWithSpaces>3251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2021-01-12T08:34:00Z</dcterms:created>
  <dc:creator>Anne BELANGER</dc:creator>
  <dc:description/>
  <dc:language>fr-FR</dc:language>
  <cp:lastModifiedBy/>
  <cp:lastPrinted>2021-01-12T08:40:00Z</cp:lastPrinted>
  <dcterms:modified xsi:type="dcterms:W3CDTF">2021-01-27T20:13:21Z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